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67E0B" w:rsidRPr="00AD3010" w:rsidRDefault="008053D3" w:rsidP="00AD3010">
      <w:pPr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jc w:val="center"/>
        <w:rPr>
          <w:rFonts w:ascii="Bernard MT Condensed" w:hAnsi="Bernard MT Condensed"/>
          <w:b/>
          <w:sz w:val="44"/>
          <w:szCs w:val="44"/>
        </w:rPr>
      </w:pPr>
      <w:r w:rsidRPr="00AD3010">
        <w:rPr>
          <w:rFonts w:ascii="Bernard MT Condensed" w:hAnsi="Bernard MT Condensed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32DC9EF" wp14:editId="2EA8AE2B">
            <wp:simplePos x="0" y="0"/>
            <wp:positionH relativeFrom="margin">
              <wp:posOffset>2257425</wp:posOffset>
            </wp:positionH>
            <wp:positionV relativeFrom="paragraph">
              <wp:posOffset>438150</wp:posOffset>
            </wp:positionV>
            <wp:extent cx="1076325" cy="798830"/>
            <wp:effectExtent l="19050" t="19050" r="28575" b="203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inger_masc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76325" cy="7988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B97" w:rsidRPr="00AD3010">
        <w:rPr>
          <w:rFonts w:ascii="Bernard MT Condensed" w:hAnsi="Bernard MT Condensed"/>
          <w:b/>
          <w:sz w:val="44"/>
          <w:szCs w:val="44"/>
        </w:rPr>
        <w:t>2020 Ballinger Bearcats Varsity Baseball Schedule</w:t>
      </w:r>
    </w:p>
    <w:p w:rsidR="000839E3" w:rsidRDefault="000839E3" w:rsidP="00363F3C">
      <w:pPr>
        <w:pStyle w:val="NoSpacing"/>
      </w:pPr>
    </w:p>
    <w:p w:rsidR="00BE0D76" w:rsidRPr="00634B97" w:rsidRDefault="00265478" w:rsidP="00363F3C">
      <w:pPr>
        <w:pStyle w:val="NoSpacing"/>
      </w:pPr>
      <w:r>
        <w:br w:type="textWrapping" w:clear="all"/>
      </w:r>
    </w:p>
    <w:tbl>
      <w:tblPr>
        <w:tblStyle w:val="TableGridLight"/>
        <w:tblW w:w="3607" w:type="pct"/>
        <w:jc w:val="center"/>
        <w:tblLook w:val="04A0" w:firstRow="1" w:lastRow="0" w:firstColumn="1" w:lastColumn="0" w:noHBand="0" w:noVBand="1"/>
      </w:tblPr>
      <w:tblGrid>
        <w:gridCol w:w="1280"/>
        <w:gridCol w:w="2466"/>
        <w:gridCol w:w="1653"/>
        <w:gridCol w:w="1346"/>
      </w:tblGrid>
      <w:tr w:rsid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color w:val="FF0000"/>
                <w:sz w:val="32"/>
                <w:szCs w:val="32"/>
              </w:rPr>
            </w:pPr>
            <w:r w:rsidRPr="002C1D57">
              <w:rPr>
                <w:color w:val="FF0000"/>
                <w:sz w:val="36"/>
                <w:szCs w:val="32"/>
              </w:rPr>
              <w:t>Date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color w:val="FF0000"/>
                <w:sz w:val="32"/>
                <w:szCs w:val="32"/>
              </w:rPr>
            </w:pPr>
            <w:r w:rsidRPr="002C1D57">
              <w:rPr>
                <w:color w:val="FF0000"/>
                <w:sz w:val="36"/>
                <w:szCs w:val="32"/>
              </w:rPr>
              <w:t>Opponent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color w:val="FF0000"/>
                <w:sz w:val="32"/>
                <w:szCs w:val="32"/>
              </w:rPr>
            </w:pPr>
            <w:r w:rsidRPr="002C1D57">
              <w:rPr>
                <w:color w:val="FF0000"/>
                <w:sz w:val="36"/>
                <w:szCs w:val="32"/>
              </w:rPr>
              <w:t>Location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color w:val="FF0000"/>
                <w:sz w:val="32"/>
                <w:szCs w:val="32"/>
              </w:rPr>
            </w:pPr>
            <w:r w:rsidRPr="002C1D57">
              <w:rPr>
                <w:color w:val="FF0000"/>
                <w:sz w:val="36"/>
                <w:szCs w:val="32"/>
              </w:rPr>
              <w:t>Time</w:t>
            </w:r>
          </w:p>
        </w:tc>
      </w:tr>
      <w:tr w:rsid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2/8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Comanche (Scrimmage)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Away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1:00</w:t>
            </w:r>
          </w:p>
        </w:tc>
      </w:tr>
      <w:tr w:rsid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2/14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Bangs ( Scrimmage)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Away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4:30</w:t>
            </w:r>
          </w:p>
        </w:tc>
      </w:tr>
      <w:tr w:rsid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2/22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Hawley (Scrimmage)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Away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1:00</w:t>
            </w:r>
          </w:p>
        </w:tc>
      </w:tr>
      <w:tr w:rsid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2/27 – 2/29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Early Tournament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Early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TBA</w:t>
            </w:r>
          </w:p>
        </w:tc>
      </w:tr>
      <w:tr w:rsid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3/3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Clyde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Clyde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7:30</w:t>
            </w:r>
          </w:p>
        </w:tc>
      </w:tr>
      <w:tr w:rsidR="002C1D57" w:rsidRP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3/5 – 3/7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Hawley Tournament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Hawley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TBA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3/10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Sonora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Sonora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7:30</w:t>
            </w:r>
          </w:p>
        </w:tc>
      </w:tr>
      <w:tr w:rsidR="002C1D57" w:rsidRP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3/12 – 3/14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Jim Ned Tournament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Jim Ned</w:t>
            </w: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TBA</w:t>
            </w:r>
          </w:p>
        </w:tc>
      </w:tr>
      <w:tr w:rsidR="002C1D57" w:rsidRPr="002C1D57" w:rsidTr="002C1D57">
        <w:trPr>
          <w:trHeight w:val="442"/>
          <w:jc w:val="center"/>
        </w:trPr>
        <w:tc>
          <w:tcPr>
            <w:tcW w:w="949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3/17</w:t>
            </w:r>
          </w:p>
        </w:tc>
        <w:tc>
          <w:tcPr>
            <w:tcW w:w="1828" w:type="pct"/>
          </w:tcPr>
          <w:p w:rsidR="002C1D57" w:rsidRPr="002C1D57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2C1D57">
              <w:rPr>
                <w:rFonts w:ascii="Georgia" w:hAnsi="Georgia"/>
                <w:color w:val="FF0000"/>
                <w:sz w:val="24"/>
                <w:szCs w:val="18"/>
              </w:rPr>
              <w:t>Open</w:t>
            </w:r>
          </w:p>
        </w:tc>
        <w:tc>
          <w:tcPr>
            <w:tcW w:w="1225" w:type="pct"/>
          </w:tcPr>
          <w:p w:rsidR="002C1D57" w:rsidRPr="002C1D57" w:rsidRDefault="002C1D57" w:rsidP="00363F3C">
            <w:pPr>
              <w:pStyle w:val="NoSpacing"/>
              <w:rPr>
                <w:color w:val="FF0000"/>
                <w:sz w:val="24"/>
              </w:rPr>
            </w:pPr>
          </w:p>
        </w:tc>
        <w:tc>
          <w:tcPr>
            <w:tcW w:w="998" w:type="pct"/>
          </w:tcPr>
          <w:p w:rsidR="002C1D57" w:rsidRPr="002C1D57" w:rsidRDefault="002C1D57" w:rsidP="00363F3C">
            <w:pPr>
              <w:pStyle w:val="NoSpacing"/>
              <w:rPr>
                <w:color w:val="FF0000"/>
                <w:sz w:val="24"/>
              </w:rPr>
            </w:pP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3/20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Reagan County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Reagan County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7:30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3/24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Wall</w:t>
            </w:r>
          </w:p>
        </w:tc>
        <w:tc>
          <w:tcPr>
            <w:tcW w:w="1225" w:type="pct"/>
          </w:tcPr>
          <w:p w:rsidR="002C1D57" w:rsidRPr="00AA39BD" w:rsidRDefault="00A658DC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0"/>
              </w:rPr>
              <w:t>Wall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4:00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3/27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TLCA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TLCA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7:30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3/31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Brady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Brady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7:30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4/3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Sonora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Ballinger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4:00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4/6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Grape Creek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Grape Creek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7:30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AA39BD">
              <w:rPr>
                <w:rFonts w:ascii="Georgia" w:hAnsi="Georgia"/>
                <w:color w:val="FF0000"/>
                <w:sz w:val="24"/>
                <w:szCs w:val="18"/>
              </w:rPr>
              <w:t>4/10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AA39BD">
              <w:rPr>
                <w:rFonts w:ascii="Georgia" w:hAnsi="Georgia"/>
                <w:color w:val="FF0000"/>
                <w:sz w:val="24"/>
                <w:szCs w:val="18"/>
              </w:rPr>
              <w:t>Open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color w:val="FF0000"/>
                <w:sz w:val="24"/>
              </w:rPr>
            </w:pP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color w:val="FF0000"/>
                <w:sz w:val="24"/>
              </w:rPr>
            </w:pP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4/13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 xml:space="preserve">Reagan </w:t>
            </w:r>
            <w:r w:rsidRPr="00DA471C">
              <w:rPr>
                <w:rFonts w:ascii="Georgia" w:hAnsi="Georgia"/>
                <w:b/>
                <w:color w:val="C00000"/>
                <w:sz w:val="24"/>
                <w:szCs w:val="20"/>
              </w:rPr>
              <w:t>County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Reagan County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7:30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4/17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Wall</w:t>
            </w:r>
          </w:p>
        </w:tc>
        <w:tc>
          <w:tcPr>
            <w:tcW w:w="1225" w:type="pct"/>
          </w:tcPr>
          <w:p w:rsidR="002C1D57" w:rsidRPr="00AA39BD" w:rsidRDefault="00A658DC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4"/>
                <w:szCs w:val="20"/>
              </w:rPr>
              <w:t>Ballinger</w:t>
            </w:r>
            <w:bookmarkStart w:id="0" w:name="_GoBack"/>
            <w:bookmarkEnd w:id="0"/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4:00</w:t>
            </w:r>
          </w:p>
        </w:tc>
      </w:tr>
      <w:tr w:rsidR="002C1D57" w:rsidRPr="00AA39BD" w:rsidTr="002C1D57">
        <w:trPr>
          <w:trHeight w:val="442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4/21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TLCA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Ballinger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4:00</w:t>
            </w:r>
          </w:p>
        </w:tc>
      </w:tr>
      <w:tr w:rsidR="002C1D57" w:rsidRPr="00AA39BD" w:rsidTr="002C1D57">
        <w:trPr>
          <w:trHeight w:val="295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4/28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Brady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Ballinger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4:00</w:t>
            </w:r>
          </w:p>
        </w:tc>
      </w:tr>
      <w:tr w:rsidR="002C1D57" w:rsidRPr="00AA39BD" w:rsidTr="002C1D57">
        <w:trPr>
          <w:trHeight w:val="295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5/1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 xml:space="preserve">Grape Creek 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Ballinger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b/>
                <w:color w:val="FF0000"/>
                <w:sz w:val="24"/>
                <w:szCs w:val="20"/>
              </w:rPr>
            </w:pPr>
            <w:r w:rsidRPr="00AA39BD">
              <w:rPr>
                <w:rFonts w:ascii="Georgia" w:hAnsi="Georgia"/>
                <w:b/>
                <w:color w:val="FF0000"/>
                <w:sz w:val="24"/>
                <w:szCs w:val="20"/>
              </w:rPr>
              <w:t>4:00</w:t>
            </w:r>
          </w:p>
        </w:tc>
      </w:tr>
      <w:tr w:rsidR="002C1D57" w:rsidRPr="00AA39BD" w:rsidTr="002C1D57">
        <w:trPr>
          <w:trHeight w:val="330"/>
          <w:jc w:val="center"/>
        </w:trPr>
        <w:tc>
          <w:tcPr>
            <w:tcW w:w="949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AA39BD">
              <w:rPr>
                <w:rFonts w:ascii="Georgia" w:hAnsi="Georgia"/>
                <w:color w:val="FF0000"/>
                <w:sz w:val="24"/>
                <w:szCs w:val="18"/>
              </w:rPr>
              <w:t>5/2</w:t>
            </w:r>
          </w:p>
        </w:tc>
        <w:tc>
          <w:tcPr>
            <w:tcW w:w="182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AA39BD">
              <w:rPr>
                <w:rFonts w:ascii="Georgia" w:hAnsi="Georgia"/>
                <w:color w:val="FF0000"/>
                <w:sz w:val="24"/>
                <w:szCs w:val="18"/>
              </w:rPr>
              <w:t>Anson</w:t>
            </w:r>
          </w:p>
        </w:tc>
        <w:tc>
          <w:tcPr>
            <w:tcW w:w="1225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AA39BD">
              <w:rPr>
                <w:rFonts w:ascii="Georgia" w:hAnsi="Georgia"/>
                <w:color w:val="FF0000"/>
                <w:sz w:val="24"/>
                <w:szCs w:val="18"/>
              </w:rPr>
              <w:t>Anson</w:t>
            </w:r>
          </w:p>
        </w:tc>
        <w:tc>
          <w:tcPr>
            <w:tcW w:w="998" w:type="pct"/>
          </w:tcPr>
          <w:p w:rsidR="002C1D57" w:rsidRPr="00AA39BD" w:rsidRDefault="002C1D57" w:rsidP="00363F3C">
            <w:pPr>
              <w:pStyle w:val="NoSpacing"/>
              <w:rPr>
                <w:rFonts w:ascii="Georgia" w:hAnsi="Georgia"/>
                <w:color w:val="FF0000"/>
                <w:sz w:val="24"/>
                <w:szCs w:val="18"/>
              </w:rPr>
            </w:pPr>
            <w:r w:rsidRPr="00AA39BD">
              <w:rPr>
                <w:rFonts w:ascii="Georgia" w:hAnsi="Georgia"/>
                <w:color w:val="FF0000"/>
                <w:sz w:val="24"/>
                <w:szCs w:val="18"/>
              </w:rPr>
              <w:t>12:00</w:t>
            </w:r>
          </w:p>
        </w:tc>
      </w:tr>
    </w:tbl>
    <w:p w:rsidR="00AD6265" w:rsidRDefault="00AD6265" w:rsidP="00481066">
      <w:pPr>
        <w:rPr>
          <w:rFonts w:ascii="Bernard MT Condensed" w:hAnsi="Bernard MT Condensed"/>
          <w:b/>
          <w:sz w:val="24"/>
          <w:szCs w:val="24"/>
          <w:u w:val="single"/>
        </w:rPr>
      </w:pPr>
    </w:p>
    <w:p w:rsidR="002C1D57" w:rsidRDefault="002C1D57" w:rsidP="00481066">
      <w:pPr>
        <w:rPr>
          <w:rFonts w:ascii="Bernard MT Condensed" w:hAnsi="Bernard MT Condensed"/>
          <w:b/>
          <w:sz w:val="24"/>
          <w:szCs w:val="24"/>
          <w:u w:val="single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AD6265" w:rsidRPr="002C1D57" w:rsidTr="00481066">
        <w:trPr>
          <w:trHeight w:val="751"/>
        </w:trPr>
        <w:tc>
          <w:tcPr>
            <w:tcW w:w="4727" w:type="dxa"/>
          </w:tcPr>
          <w:p w:rsidR="00AD6265" w:rsidRPr="002C1D57" w:rsidRDefault="00736E7D" w:rsidP="00481066">
            <w:pPr>
              <w:rPr>
                <w:rFonts w:ascii="Bernard MT Condensed" w:hAnsi="Bernard MT Condensed"/>
                <w:sz w:val="21"/>
                <w:szCs w:val="21"/>
                <w:u w:val="single"/>
              </w:rPr>
            </w:pP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Head Coach</w:t>
            </w:r>
            <w:r w:rsidR="00AD6265"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:</w:t>
            </w:r>
            <w:r w:rsidR="009D0BC4"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 xml:space="preserve"> </w:t>
            </w: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Matt McBrayer</w:t>
            </w:r>
          </w:p>
          <w:p w:rsidR="00AD6265" w:rsidRPr="002C1D57" w:rsidRDefault="00736E7D" w:rsidP="00481066">
            <w:pPr>
              <w:rPr>
                <w:rFonts w:ascii="Bernard MT Condensed" w:hAnsi="Bernard MT Condensed"/>
                <w:sz w:val="21"/>
                <w:szCs w:val="21"/>
                <w:u w:val="single"/>
              </w:rPr>
            </w:pP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 xml:space="preserve">Assistant </w:t>
            </w:r>
            <w:r w:rsidR="00AD6265"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Coach:</w:t>
            </w: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 xml:space="preserve"> Isaiah Regeon</w:t>
            </w:r>
          </w:p>
          <w:p w:rsidR="00AD6265" w:rsidRPr="002C1D57" w:rsidRDefault="00AD6265" w:rsidP="00481066">
            <w:pPr>
              <w:rPr>
                <w:rFonts w:ascii="Bernard MT Condensed" w:hAnsi="Bernard MT Condensed"/>
                <w:sz w:val="21"/>
                <w:szCs w:val="21"/>
                <w:u w:val="single"/>
              </w:rPr>
            </w:pP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Superintendent:</w:t>
            </w:r>
            <w:r w:rsidR="00736E7D"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 xml:space="preserve"> Jeff Butts</w:t>
            </w:r>
          </w:p>
        </w:tc>
        <w:tc>
          <w:tcPr>
            <w:tcW w:w="4727" w:type="dxa"/>
          </w:tcPr>
          <w:p w:rsidR="00AD6265" w:rsidRPr="002C1D57" w:rsidRDefault="00736E7D" w:rsidP="00481066">
            <w:pPr>
              <w:rPr>
                <w:rFonts w:ascii="Bernard MT Condensed" w:hAnsi="Bernard MT Condensed"/>
                <w:sz w:val="21"/>
                <w:szCs w:val="21"/>
                <w:u w:val="single"/>
              </w:rPr>
            </w:pP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Athletic Director</w:t>
            </w:r>
            <w:r w:rsidR="00AD6265"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:</w:t>
            </w: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 xml:space="preserve"> Chuck Lipsey</w:t>
            </w:r>
          </w:p>
          <w:p w:rsidR="00AD6265" w:rsidRPr="002C1D57" w:rsidRDefault="00736E7D" w:rsidP="00481066">
            <w:pPr>
              <w:rPr>
                <w:rFonts w:ascii="Bernard MT Condensed" w:hAnsi="Bernard MT Condensed"/>
                <w:sz w:val="21"/>
                <w:szCs w:val="21"/>
                <w:u w:val="single"/>
              </w:rPr>
            </w:pP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Principal</w:t>
            </w:r>
            <w:r w:rsidR="00AD6265"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>:</w:t>
            </w:r>
            <w:r w:rsidRPr="002C1D57">
              <w:rPr>
                <w:rFonts w:ascii="Bernard MT Condensed" w:hAnsi="Bernard MT Condensed"/>
                <w:sz w:val="21"/>
                <w:szCs w:val="21"/>
                <w:u w:val="single"/>
              </w:rPr>
              <w:t xml:space="preserve"> Ryan Knickerbocker</w:t>
            </w:r>
          </w:p>
          <w:p w:rsidR="00F71BF6" w:rsidRPr="001D4276" w:rsidRDefault="00AA39BD" w:rsidP="00481066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1D4276">
              <w:rPr>
                <w:rFonts w:ascii="Bernard MT Condensed" w:hAnsi="Bernard MT Condensed"/>
                <w:sz w:val="18"/>
                <w:szCs w:val="18"/>
              </w:rPr>
              <w:t>*District games in bold</w:t>
            </w:r>
            <w:r w:rsidR="00DA471C" w:rsidRPr="001D4276">
              <w:rPr>
                <w:rFonts w:ascii="Bernard MT Condensed" w:hAnsi="Bernard MT Condensed"/>
                <w:sz w:val="18"/>
                <w:szCs w:val="18"/>
              </w:rPr>
              <w:t>, date time &amp; location subject to change</w:t>
            </w:r>
          </w:p>
        </w:tc>
      </w:tr>
    </w:tbl>
    <w:p w:rsidR="00337DB8" w:rsidRPr="00337DB8" w:rsidRDefault="00337DB8" w:rsidP="00337DB8">
      <w:pPr>
        <w:rPr>
          <w:rFonts w:ascii="Bernard MT Condensed" w:hAnsi="Bernard MT Condensed"/>
          <w:b/>
          <w:sz w:val="24"/>
          <w:szCs w:val="24"/>
          <w:u w:val="single"/>
        </w:rPr>
      </w:pPr>
    </w:p>
    <w:sectPr w:rsidR="00337DB8" w:rsidRPr="00337DB8" w:rsidSect="00AD6265">
      <w:pgSz w:w="12240" w:h="15840"/>
      <w:pgMar w:top="540" w:right="1440" w:bottom="900" w:left="1440" w:header="720" w:footer="720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FE" w:rsidRDefault="008F3AFE" w:rsidP="008053D3">
      <w:r>
        <w:separator/>
      </w:r>
    </w:p>
  </w:endnote>
  <w:endnote w:type="continuationSeparator" w:id="0">
    <w:p w:rsidR="008F3AFE" w:rsidRDefault="008F3AFE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FE" w:rsidRDefault="008F3AFE" w:rsidP="008053D3">
      <w:r>
        <w:separator/>
      </w:r>
    </w:p>
  </w:footnote>
  <w:footnote w:type="continuationSeparator" w:id="0">
    <w:p w:rsidR="008F3AFE" w:rsidRDefault="008F3AFE" w:rsidP="0080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735"/>
    <w:multiLevelType w:val="hybridMultilevel"/>
    <w:tmpl w:val="C9765B50"/>
    <w:lvl w:ilvl="0" w:tplc="61009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97"/>
    <w:rsid w:val="000839E3"/>
    <w:rsid w:val="000E2B34"/>
    <w:rsid w:val="00107DEC"/>
    <w:rsid w:val="0013645D"/>
    <w:rsid w:val="00157215"/>
    <w:rsid w:val="001D4276"/>
    <w:rsid w:val="00265478"/>
    <w:rsid w:val="0026613B"/>
    <w:rsid w:val="002C1D57"/>
    <w:rsid w:val="0031777E"/>
    <w:rsid w:val="00337DB8"/>
    <w:rsid w:val="00347003"/>
    <w:rsid w:val="00363F3C"/>
    <w:rsid w:val="003B25CD"/>
    <w:rsid w:val="00481066"/>
    <w:rsid w:val="005C3EE9"/>
    <w:rsid w:val="00634B97"/>
    <w:rsid w:val="00736E7D"/>
    <w:rsid w:val="00767E0B"/>
    <w:rsid w:val="008053D3"/>
    <w:rsid w:val="00895F21"/>
    <w:rsid w:val="008A64DB"/>
    <w:rsid w:val="008F3AFE"/>
    <w:rsid w:val="009D0BC4"/>
    <w:rsid w:val="009D6900"/>
    <w:rsid w:val="00A4249E"/>
    <w:rsid w:val="00A658DC"/>
    <w:rsid w:val="00AA39BD"/>
    <w:rsid w:val="00AD3010"/>
    <w:rsid w:val="00AD6265"/>
    <w:rsid w:val="00B622DE"/>
    <w:rsid w:val="00BE0D76"/>
    <w:rsid w:val="00C2170A"/>
    <w:rsid w:val="00C57588"/>
    <w:rsid w:val="00C66D06"/>
    <w:rsid w:val="00DA471C"/>
    <w:rsid w:val="00F71BF6"/>
    <w:rsid w:val="00FB352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FDB6"/>
  <w15:chartTrackingRefBased/>
  <w15:docId w15:val="{1F6E66FA-C7E3-4AFA-AFDF-1031D49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table" w:styleId="TableGridLight">
    <w:name w:val="Grid Table Light"/>
    <w:basedOn w:val="TableNormal"/>
    <w:uiPriority w:val="40"/>
    <w:rsid w:val="003470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63F3C"/>
  </w:style>
  <w:style w:type="paragraph" w:styleId="BalloonText">
    <w:name w:val="Balloon Text"/>
    <w:basedOn w:val="Normal"/>
    <w:link w:val="BalloonTextChar"/>
    <w:uiPriority w:val="99"/>
    <w:semiHidden/>
    <w:unhideWhenUsed/>
    <w:rsid w:val="008A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mcbrayer</dc:creator>
  <cp:keywords/>
  <dc:description/>
  <cp:lastModifiedBy>matthew mcbrayer</cp:lastModifiedBy>
  <cp:revision>11</cp:revision>
  <cp:lastPrinted>2020-01-09T00:01:00Z</cp:lastPrinted>
  <dcterms:created xsi:type="dcterms:W3CDTF">2019-12-13T13:41:00Z</dcterms:created>
  <dcterms:modified xsi:type="dcterms:W3CDTF">2020-01-22T18:50:00Z</dcterms:modified>
</cp:coreProperties>
</file>